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697860" w:rsidRPr="00697860" w:rsidTr="00697860">
        <w:tc>
          <w:tcPr>
            <w:tcW w:w="8568" w:type="dxa"/>
            <w:shd w:val="clear" w:color="auto" w:fill="FFFFFF"/>
            <w:tcMar>
              <w:top w:w="0" w:type="dxa"/>
              <w:left w:w="0" w:type="dxa"/>
              <w:bottom w:w="0" w:type="dxa"/>
              <w:right w:w="0" w:type="dxa"/>
            </w:tcMar>
            <w:vAlign w:val="center"/>
            <w:hideMark/>
          </w:tcPr>
          <w:p w:rsidR="00697860" w:rsidRPr="00697860" w:rsidRDefault="00697860" w:rsidP="00697860">
            <w:pPr>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Закон РФ от 07.02.1992 N 2300-1</w:t>
            </w:r>
            <w:r w:rsidRPr="00697860">
              <w:rPr>
                <w:rFonts w:ascii="Arial" w:eastAsia="Times New Roman" w:hAnsi="Arial" w:cs="Arial"/>
                <w:color w:val="333333"/>
                <w:sz w:val="24"/>
                <w:szCs w:val="24"/>
                <w:lang w:eastAsia="ru-RU"/>
              </w:rPr>
              <w:br/>
            </w:r>
            <w:r w:rsidRPr="00697860">
              <w:rPr>
                <w:rFonts w:ascii="Arial" w:eastAsia="Times New Roman" w:hAnsi="Arial" w:cs="Arial"/>
                <w:b/>
                <w:bCs/>
                <w:color w:val="333333"/>
                <w:sz w:val="24"/>
                <w:szCs w:val="24"/>
                <w:lang w:eastAsia="ru-RU"/>
              </w:rPr>
              <w:t>(ред. от 03.07.2016)</w:t>
            </w:r>
            <w:r w:rsidRPr="00697860">
              <w:rPr>
                <w:rFonts w:ascii="Arial" w:eastAsia="Times New Roman" w:hAnsi="Arial" w:cs="Arial"/>
                <w:color w:val="333333"/>
                <w:sz w:val="24"/>
                <w:szCs w:val="24"/>
                <w:lang w:eastAsia="ru-RU"/>
              </w:rPr>
              <w:br/>
            </w:r>
            <w:r w:rsidRPr="00697860">
              <w:rPr>
                <w:rFonts w:ascii="Arial" w:eastAsia="Times New Roman" w:hAnsi="Arial" w:cs="Arial"/>
                <w:b/>
                <w:bCs/>
                <w:color w:val="333333"/>
                <w:sz w:val="24"/>
                <w:szCs w:val="24"/>
                <w:lang w:eastAsia="ru-RU"/>
              </w:rPr>
              <w:t>«О защите прав потребителей»</w:t>
            </w:r>
          </w:p>
        </w:tc>
      </w:tr>
      <w:tr w:rsidR="00697860" w:rsidRPr="00697860" w:rsidTr="00697860">
        <w:tc>
          <w:tcPr>
            <w:tcW w:w="8568" w:type="dxa"/>
            <w:shd w:val="clear" w:color="auto" w:fill="FFFFFF"/>
            <w:tcMar>
              <w:top w:w="0" w:type="dxa"/>
              <w:left w:w="0" w:type="dxa"/>
              <w:bottom w:w="0" w:type="dxa"/>
              <w:right w:w="0" w:type="dxa"/>
            </w:tcMar>
            <w:vAlign w:val="center"/>
            <w:hideMark/>
          </w:tcPr>
          <w:p w:rsidR="00697860" w:rsidRPr="00697860" w:rsidRDefault="00697860" w:rsidP="00697860">
            <w:pPr>
              <w:spacing w:after="0" w:line="240" w:lineRule="auto"/>
              <w:rPr>
                <w:rFonts w:ascii="Arial" w:eastAsia="Times New Roman" w:hAnsi="Arial" w:cs="Arial"/>
                <w:color w:val="333333"/>
                <w:sz w:val="24"/>
                <w:szCs w:val="24"/>
                <w:lang w:eastAsia="ru-RU"/>
              </w:rPr>
            </w:pPr>
          </w:p>
        </w:tc>
      </w:tr>
    </w:tbl>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77"/>
        <w:gridCol w:w="4678"/>
      </w:tblGrid>
      <w:tr w:rsidR="00697860" w:rsidRPr="00697860" w:rsidTr="00697860">
        <w:tc>
          <w:tcPr>
            <w:tcW w:w="4080" w:type="dxa"/>
            <w:shd w:val="clear" w:color="auto" w:fill="FFFFFF"/>
            <w:tcMar>
              <w:top w:w="0" w:type="dxa"/>
              <w:left w:w="0" w:type="dxa"/>
              <w:bottom w:w="0" w:type="dxa"/>
              <w:right w:w="0" w:type="dxa"/>
            </w:tcMar>
            <w:vAlign w:val="center"/>
            <w:hideMark/>
          </w:tcPr>
          <w:p w:rsidR="00697860" w:rsidRPr="00697860" w:rsidRDefault="00697860" w:rsidP="00697860">
            <w:pPr>
              <w:spacing w:after="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7 февраля 1992 года</w:t>
            </w:r>
          </w:p>
        </w:tc>
        <w:tc>
          <w:tcPr>
            <w:tcW w:w="4080" w:type="dxa"/>
            <w:shd w:val="clear" w:color="auto" w:fill="FFFFFF"/>
            <w:tcMar>
              <w:top w:w="0" w:type="dxa"/>
              <w:left w:w="0" w:type="dxa"/>
              <w:bottom w:w="0" w:type="dxa"/>
              <w:right w:w="0" w:type="dxa"/>
            </w:tcMar>
            <w:vAlign w:val="center"/>
            <w:hideMark/>
          </w:tcPr>
          <w:p w:rsidR="00697860" w:rsidRPr="00697860" w:rsidRDefault="00697860" w:rsidP="00697860">
            <w:pPr>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N 2300-1</w:t>
            </w:r>
          </w:p>
        </w:tc>
      </w:tr>
    </w:tbl>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РОССИЙСКАЯ ФЕДЕРАЦИЯ</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ЗАКОН</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О ЗАЩИТЕ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Список изменяющих документов</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09.01.1996 N 2-ФЗ,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17.12.1999 N 212-ФЗ, от 30.12.2001 N 196-ФЗ,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22.08.2004 N 122-ФЗ, от 02.11.2004 N 127-ФЗ,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21.12.2004 N 171-ФЗ, от 27.07.2006 N 140-ФЗ,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16.10.2006 N 160-ФЗ, от 25.11.2006 N 193-ФЗ,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25.10.2007 N 234-ФЗ, от 23.07.2008 N 160-ФЗ,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03.06.2009 N 121-ФЗ, от 23.11.2009 N 261-ФЗ,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27.06.2011 N 162-ФЗ, от 18.07.2011 N 242-ФЗ,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25.06.2012 N 93-ФЗ, от 28.07.2012 N 133-ФЗ,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02.07.2013 N 185-ФЗ, от 21.12.2013 N 363-ФЗ,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05.05.2014 N 112-ФЗ, от 13.07.2015 N 233-ФЗ,</w:t>
      </w:r>
    </w:p>
    <w:p w:rsidR="00697860" w:rsidRPr="00697860" w:rsidRDefault="00697860" w:rsidP="00697860">
      <w:pPr>
        <w:shd w:val="clear" w:color="auto" w:fill="FFFFFF"/>
        <w:spacing w:after="150" w:line="240" w:lineRule="auto"/>
        <w:jc w:val="center"/>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 03.07.2016 N 265-ФЗ)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21.12.2004 N 171-ФЗ,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Основные понятия, используемые в настоящем Законе: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утратил силу. — Федеральный закон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w:t>
      </w:r>
      <w:r w:rsidRPr="00697860">
        <w:rPr>
          <w:rFonts w:ascii="Arial" w:eastAsia="Times New Roman" w:hAnsi="Arial" w:cs="Arial"/>
          <w:color w:val="333333"/>
          <w:sz w:val="24"/>
          <w:szCs w:val="24"/>
          <w:lang w:eastAsia="ru-RU"/>
        </w:rPr>
        <w:lastRenderedPageBreak/>
        <w:t>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Глава I. ОБЩИЕ ПОЛОЖЕНИЯ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 Правовое регулирование отношений в области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1 в ред. Федерального закона от 21.12.2004 N 171-ФЗ)</w:t>
      </w:r>
    </w:p>
    <w:p w:rsidR="00697860" w:rsidRPr="00697860" w:rsidRDefault="00697860" w:rsidP="00697860">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утратил силу с 1 августа 2011 года. — Федеральный закон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 Международные договоры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 Право потребителей на просвещение в области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02.07.2013 N 185-ФЗ)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 Качество товара (работы,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(исполнитель) обязан передать потребителю товар (выполнить работу, оказать услугу), качество которого соответствует договору.</w:t>
      </w:r>
    </w:p>
    <w:p w:rsidR="00697860" w:rsidRPr="00697860" w:rsidRDefault="00697860" w:rsidP="00697860">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697860" w:rsidRPr="00697860" w:rsidRDefault="00697860" w:rsidP="0069786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продаже товара по образцу и (или) описанию продавец обязан передать потребителю товар, который соответствует образцу и (или) описанию.</w:t>
      </w:r>
    </w:p>
    <w:p w:rsidR="00697860" w:rsidRPr="00697860" w:rsidRDefault="00697860" w:rsidP="00697860">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5 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w:t>
      </w:r>
      <w:r w:rsidRPr="00697860">
        <w:rPr>
          <w:rFonts w:ascii="Arial" w:eastAsia="Times New Roman" w:hAnsi="Arial" w:cs="Arial"/>
          <w:color w:val="333333"/>
          <w:sz w:val="24"/>
          <w:szCs w:val="24"/>
          <w:lang w:eastAsia="ru-RU"/>
        </w:rPr>
        <w:lastRenderedPageBreak/>
        <w:t>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письмо Роспотребнадзора от 07.03.2006 N 0100/2473-06-32.</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21.12.2004 N 171-ФЗ)</w:t>
      </w:r>
    </w:p>
    <w:p w:rsidR="00697860" w:rsidRPr="00697860" w:rsidRDefault="00697860" w:rsidP="00697860">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вправе установить на товар гарантийный срок, если он не установлен изготовителем.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7 в ред. Федерального закона от 21.12.2004 N 171-ФЗ)</w:t>
      </w:r>
    </w:p>
    <w:p w:rsidR="00697860" w:rsidRPr="00697860" w:rsidRDefault="00697860" w:rsidP="00697860">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8 введен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6. Обязанность изготовителя обеспечить возможность ремонта и технического обслуживания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7. Право потребителя на безопасность товара (работы,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w:t>
      </w:r>
      <w:r w:rsidRPr="00697860">
        <w:rPr>
          <w:rFonts w:ascii="Arial" w:eastAsia="Times New Roman" w:hAnsi="Arial" w:cs="Arial"/>
          <w:color w:val="333333"/>
          <w:sz w:val="24"/>
          <w:szCs w:val="24"/>
          <w:lang w:eastAsia="ru-RU"/>
        </w:rPr>
        <w:lastRenderedPageBreak/>
        <w:t>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sidR="00697860" w:rsidRPr="00697860" w:rsidRDefault="00697860" w:rsidP="00697860">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 вопросу, касающемуся применения абзаца 2 пункта 4, см. письмо Госстандарта РФ от 22.09.2000 N ИК-110-19/3022.</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4 в ред. Федерального закона от 17.12.1999 N 212-ФЗ)</w:t>
      </w:r>
    </w:p>
    <w:p w:rsidR="00697860" w:rsidRPr="00697860" w:rsidRDefault="00697860" w:rsidP="00697860">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Если установлено, что при соблюдении потребителем установленных правил использования, хранения или транспортировки товара (работы) он </w:t>
      </w:r>
      <w:r w:rsidRPr="00697860">
        <w:rPr>
          <w:rFonts w:ascii="Arial" w:eastAsia="Times New Roman" w:hAnsi="Arial" w:cs="Arial"/>
          <w:color w:val="333333"/>
          <w:sz w:val="24"/>
          <w:szCs w:val="24"/>
          <w:lang w:eastAsia="ru-RU"/>
        </w:rPr>
        <w:lastRenderedPageBreak/>
        <w:t>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21.12.2004 N 171-ФЗ,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Убытки, причиненные потребителю в связи с отзывом товара (работы, услуги), подлежат возмещению изготовителем (исполнителем) в полном объеме.</w:t>
      </w:r>
    </w:p>
    <w:p w:rsidR="00697860" w:rsidRPr="00697860" w:rsidRDefault="00697860" w:rsidP="00697860">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Утратил силу. — Федеральный закон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8. Право потребителя на информацию об изготовителе (исполнителе, продавце) и о товарах (работах, услугах)</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697860" w:rsidRPr="00697860" w:rsidRDefault="00697860" w:rsidP="00697860">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9. Информация об изготовителе (исполнителе, продавце)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697860" w:rsidRPr="00697860" w:rsidRDefault="00697860" w:rsidP="00697860">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2 в ред. Федерального закона от 16.10.2006 N 160-ФЗ)</w:t>
      </w:r>
    </w:p>
    <w:p w:rsidR="00697860" w:rsidRPr="00697860" w:rsidRDefault="00697860" w:rsidP="00697860">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10. Информация о товарах (работах, услугах)</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697860" w:rsidRPr="00697860" w:rsidRDefault="00697860" w:rsidP="00697860">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Информация о товарах (работах, услугах) в обязательном порядке должна содержать:</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ред. Федеральных законов от 21.12.2004 N 171-ФЗ,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21.12.2013 N 363-ФЗ)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гарантийный срок, если он установлен;</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правила и условия эффективного и безопасного использования товаров (работ,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23.11.2009 N 261-ФЗ)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информацию об обязательном подтверждении соответствия товаров (работ, услуг), указанных в пункте 4 статьи 7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информацию о правилах продажи товаров (выполнения работ, оказания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указание на использование фонограмм при оказании развлекательных услуг исполнителями музыкальных произведений.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697860" w:rsidRPr="00697860" w:rsidRDefault="00697860" w:rsidP="00697860">
      <w:pPr>
        <w:numPr>
          <w:ilvl w:val="0"/>
          <w:numId w:val="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Информация, предусмотренная пунктом 2 настоящей статьи, доводится до сведения потребителей в технической документации, прилагаемой к </w:t>
      </w:r>
      <w:r w:rsidRPr="00697860">
        <w:rPr>
          <w:rFonts w:ascii="Arial" w:eastAsia="Times New Roman" w:hAnsi="Arial" w:cs="Arial"/>
          <w:color w:val="333333"/>
          <w:sz w:val="24"/>
          <w:szCs w:val="24"/>
          <w:lang w:eastAsia="ru-RU"/>
        </w:rPr>
        <w:lastRenderedPageBreak/>
        <w:t>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утратил силу. — Федеральный закон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11. Режим работы продавца (исполнителя)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697860" w:rsidRPr="00697860" w:rsidRDefault="00697860" w:rsidP="00697860">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697860" w:rsidRPr="00697860" w:rsidRDefault="00697860" w:rsidP="00697860">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Режим работы продавца (исполнителя) доводится до сведения потребителей и должен соответствовать установленному.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12. Ответственность изготовителя (исполнителя, продавца) за ненадлежащую информацию о товаре (работе, услуге)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1 в ред. Федерального закона от 17.12.1999 N 212-ФЗ)</w:t>
      </w:r>
    </w:p>
    <w:p w:rsidR="00697860" w:rsidRPr="00697860" w:rsidRDefault="00697860" w:rsidP="00697860">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2 введен Федеральным законом от 17.12.1999 N 212-ФЗ)</w:t>
      </w:r>
    </w:p>
    <w:p w:rsidR="00697860" w:rsidRPr="00697860" w:rsidRDefault="00697860" w:rsidP="00697860">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3 введен Федеральным законом от 17.12.1999 N 212-ФЗ)</w:t>
      </w:r>
    </w:p>
    <w:p w:rsidR="00697860" w:rsidRPr="00697860" w:rsidRDefault="00697860" w:rsidP="00697860">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2 в ред. Федерального закона от 17.12.1999 N 212-ФЗ)</w:t>
      </w:r>
    </w:p>
    <w:p w:rsidR="00697860" w:rsidRPr="00697860" w:rsidRDefault="00697860" w:rsidP="00697860">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ред. Федерального закона от 21.12.2004 N 171-ФЗ)</w:t>
      </w:r>
    </w:p>
    <w:p w:rsidR="00697860" w:rsidRPr="00697860" w:rsidRDefault="00697860" w:rsidP="00697860">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numPr>
          <w:ilvl w:val="0"/>
          <w:numId w:val="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 возмещении вреда, причиненного вследствие недостатков товаров, работ или услуг см. также параграф 3 главы 59 ГК РФ.</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14. Имущественная ответственность за вред, причиненный вследствие недостатков товара (работы,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697860" w:rsidRPr="00697860" w:rsidRDefault="00697860" w:rsidP="00697860">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Право требовать возмещения вреда, причиненного вследствие недостатков товара (работы, услуги), признается за любым потерпевшим независимо от </w:t>
      </w:r>
      <w:r w:rsidRPr="00697860">
        <w:rPr>
          <w:rFonts w:ascii="Arial" w:eastAsia="Times New Roman" w:hAnsi="Arial" w:cs="Arial"/>
          <w:color w:val="333333"/>
          <w:sz w:val="24"/>
          <w:szCs w:val="24"/>
          <w:lang w:eastAsia="ru-RU"/>
        </w:rPr>
        <w:lastRenderedPageBreak/>
        <w:t>того, состоял он в договорных отношениях с продавцом (исполнителем) или нет.</w:t>
      </w:r>
    </w:p>
    <w:p w:rsidR="00697860" w:rsidRPr="00697860" w:rsidRDefault="00697860" w:rsidP="00697860">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Вред, причиненный вследствие недостатков товара, подлежит возмещению продавцом или изготовителем товара по выбору потерпевшего.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Вред, причиненный вследствие недостатков работы или услуги, подлежит возмещению исполнителем.</w:t>
      </w:r>
    </w:p>
    <w:p w:rsidR="00697860" w:rsidRPr="00697860" w:rsidRDefault="00697860" w:rsidP="00697860">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697860" w:rsidRPr="00697860" w:rsidRDefault="00697860" w:rsidP="00697860">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 компенсации морального вреда см. также параграф 4 главы 59 ГК РФ.</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15. Компенсация морального вреда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Моральный вред, причиненный потребителю вследствие нарушения изготовителем (исполнителем, продавцом, уполномоченной организацией или </w:t>
      </w:r>
      <w:r w:rsidRPr="00697860">
        <w:rPr>
          <w:rFonts w:ascii="Arial" w:eastAsia="Times New Roman" w:hAnsi="Arial" w:cs="Arial"/>
          <w:color w:val="333333"/>
          <w:sz w:val="24"/>
          <w:szCs w:val="24"/>
          <w:lang w:eastAsia="ru-RU"/>
        </w:rPr>
        <w:lastRenderedPageBreak/>
        <w:t>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Компенсация морального вреда осуществляется независимо от возмещения имущественного вреда и понесенных потребителем убытков.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16. Недействительность условий договора, ущемляющих права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697860" w:rsidRPr="00697860" w:rsidRDefault="00697860" w:rsidP="00697860">
      <w:pPr>
        <w:numPr>
          <w:ilvl w:val="0"/>
          <w:numId w:val="3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21.12.2004 N 171-ФЗ)</w:t>
      </w:r>
    </w:p>
    <w:p w:rsidR="00697860" w:rsidRPr="00697860" w:rsidRDefault="00697860" w:rsidP="00697860">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21.12.2013 N 363-ФЗ)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16.1. Формы и порядок оплаты при продаже товаров (выполнении работ, оказании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(введена Федеральным законом от 05.05.2014 N 112-ФЗ)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 1 октября 2017 года Федеральным законом от 01.05.2017 N 88-ФЗ пункт 1 статьи 16.1 излагается в новой редакции. См. текст в будущей редакции.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предельные значения, установленные Правительством Российской Федерации для микропредприятий.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03.07.2016 N 265-ФЗ)</w:t>
      </w:r>
    </w:p>
    <w:p w:rsidR="00697860" w:rsidRPr="00697860" w:rsidRDefault="00697860" w:rsidP="00697860">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697860" w:rsidRPr="00697860" w:rsidRDefault="00697860" w:rsidP="00697860">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w:t>
      </w:r>
      <w:r w:rsidRPr="00697860">
        <w:rPr>
          <w:rFonts w:ascii="Arial" w:eastAsia="Times New Roman" w:hAnsi="Arial" w:cs="Arial"/>
          <w:color w:val="333333"/>
          <w:sz w:val="24"/>
          <w:szCs w:val="24"/>
          <w:lang w:eastAsia="ru-RU"/>
        </w:rPr>
        <w:lastRenderedPageBreak/>
        <w:t>с момента подтверждения его исполнения обслуживающей потребителя кредитной организацией.</w:t>
      </w:r>
    </w:p>
    <w:p w:rsidR="00697860" w:rsidRPr="00697860" w:rsidRDefault="00697860" w:rsidP="00697860">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697860" w:rsidRPr="00697860" w:rsidRDefault="00697860" w:rsidP="00697860">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(исполнитель) несет ответственность за возникшие у потребителя убытки, вызванные нарушением требований пункта 1 настоящей статьи.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17. Судебная защита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 рассмотрении судами гражданских дел по спорам о защите прав потребителей см. Постановление Пленума Верховного Суда РФ от 28 июня 2012 г. N 17.</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4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Защита прав потребителей осуществляется судом.</w:t>
      </w:r>
    </w:p>
    <w:p w:rsidR="00697860" w:rsidRPr="00697860" w:rsidRDefault="00697860" w:rsidP="00697860">
      <w:pPr>
        <w:numPr>
          <w:ilvl w:val="0"/>
          <w:numId w:val="4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Иски о защите прав потребителей могут быть предъявлены по выбору истца в суд по месту: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нахождения организации, а если ответчиком является индивидуальный предприниматель, — его жительства;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жительства или пребывания истца;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заключения или исполнения договора.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2 в ред. Федерального закона от 21.12.2004 N 171-ФЗ)</w:t>
      </w:r>
    </w:p>
    <w:p w:rsidR="00697860" w:rsidRPr="00697860" w:rsidRDefault="00697860" w:rsidP="00697860">
      <w:pPr>
        <w:numPr>
          <w:ilvl w:val="0"/>
          <w:numId w:val="4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3 в ред. Федерального закона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Глава II. ЗАЩИТА ПРАВ ПОТРЕБИТЕЛЕЙ ПРИ ПРОДАЖЕ ТОВАРОВ ПОТРЕБИТЕЛЯМ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18. Права потребителя при обнаружении в товаре недостатков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ред. Федерального закона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4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 случае обнаружения в товаре недостатков, если они не были оговорены продавцом, по своему выбору вправе: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потребовать замены на товар этой же марки (этих же модели и (или) артикула);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потребовать замены на такой же товар другой марки (модели, артикула) с соответствующим перерасчетом покупной цены;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потребовать соразмерного уменьшения покупной цены;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обнаружение существенного недостатка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нарушение установленных настоящим Законом сроков устранения недостатков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Перечень технически сложных товаров утверждается Правительством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1 в ред. Федерального закона от 25.10.2007 N 234-ФЗ)</w:t>
      </w:r>
    </w:p>
    <w:p w:rsidR="00697860" w:rsidRPr="00697860" w:rsidRDefault="00697860" w:rsidP="00697860">
      <w:pPr>
        <w:numPr>
          <w:ilvl w:val="0"/>
          <w:numId w:val="4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4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Потребитель вправе предъявить требования, указанные в абзацах втором и пятом пункта 1 настоящей статьи, изготовителю, уполномоченной </w:t>
      </w:r>
      <w:r w:rsidRPr="00697860">
        <w:rPr>
          <w:rFonts w:ascii="Arial" w:eastAsia="Times New Roman" w:hAnsi="Arial" w:cs="Arial"/>
          <w:color w:val="333333"/>
          <w:sz w:val="24"/>
          <w:szCs w:val="24"/>
          <w:lang w:eastAsia="ru-RU"/>
        </w:rPr>
        <w:lastRenderedPageBreak/>
        <w:t>организации или уполномоченному индивидуальному предпринимателю, импортеру.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21.12.2004 N 171-ФЗ,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numPr>
          <w:ilvl w:val="0"/>
          <w:numId w:val="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Утратил силу. — Федеральный закон от 25.10.2007 N 234-ФЗ.</w:t>
      </w:r>
    </w:p>
    <w:p w:rsidR="00697860" w:rsidRPr="00697860" w:rsidRDefault="00697860" w:rsidP="00697860">
      <w:pPr>
        <w:numPr>
          <w:ilvl w:val="0"/>
          <w:numId w:val="4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5 в ред. Федерального закона от 17.12.1999 N 212-ФЗ)</w:t>
      </w:r>
    </w:p>
    <w:p w:rsidR="00697860" w:rsidRPr="00697860" w:rsidRDefault="00697860" w:rsidP="00697860">
      <w:pPr>
        <w:numPr>
          <w:ilvl w:val="0"/>
          <w:numId w:val="5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В отношении товара, на который установлен гарантийный срок, продавец (изготовитель), уполномоченная организация или уполномоченный </w:t>
      </w:r>
      <w:r w:rsidRPr="00697860">
        <w:rPr>
          <w:rFonts w:ascii="Arial" w:eastAsia="Times New Roman" w:hAnsi="Arial" w:cs="Arial"/>
          <w:color w:val="333333"/>
          <w:sz w:val="24"/>
          <w:szCs w:val="24"/>
          <w:lang w:eastAsia="ru-RU"/>
        </w:rPr>
        <w:lastRenderedPageBreak/>
        <w:t>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6 введен Федеральным законом от 17.12.1999 N 212-ФЗ)</w:t>
      </w:r>
    </w:p>
    <w:p w:rsidR="00697860" w:rsidRPr="00697860" w:rsidRDefault="00697860" w:rsidP="00697860">
      <w:pPr>
        <w:numPr>
          <w:ilvl w:val="0"/>
          <w:numId w:val="5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7 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19. Сроки предъявления потребителем требований в отношении недостатков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5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1 в ред. Федерального закона от 17.12.1999 N 212-ФЗ)</w:t>
      </w:r>
    </w:p>
    <w:p w:rsidR="00697860" w:rsidRPr="00697860" w:rsidRDefault="00697860" w:rsidP="00697860">
      <w:pPr>
        <w:numPr>
          <w:ilvl w:val="0"/>
          <w:numId w:val="5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w:t>
      </w:r>
      <w:r w:rsidRPr="00697860">
        <w:rPr>
          <w:rFonts w:ascii="Arial" w:eastAsia="Times New Roman" w:hAnsi="Arial" w:cs="Arial"/>
          <w:color w:val="333333"/>
          <w:sz w:val="24"/>
          <w:szCs w:val="24"/>
          <w:lang w:eastAsia="ru-RU"/>
        </w:rPr>
        <w:lastRenderedPageBreak/>
        <w:t>соответственно субъектами Российской Федерации исходя из климатических условий места нахождения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исключен. — Федеральный закон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Продолжительность срока годности товара должна соответствовать обязательным требованиям к безопасности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5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697860" w:rsidRPr="00697860" w:rsidRDefault="00697860" w:rsidP="00697860">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697860" w:rsidRPr="00697860" w:rsidRDefault="00697860" w:rsidP="00697860">
      <w:pPr>
        <w:numPr>
          <w:ilvl w:val="0"/>
          <w:numId w:val="5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w:t>
      </w:r>
      <w:r w:rsidRPr="00697860">
        <w:rPr>
          <w:rFonts w:ascii="Arial" w:eastAsia="Times New Roman" w:hAnsi="Arial" w:cs="Arial"/>
          <w:color w:val="333333"/>
          <w:sz w:val="24"/>
          <w:szCs w:val="24"/>
          <w:lang w:eastAsia="ru-RU"/>
        </w:rPr>
        <w:lastRenderedPageBreak/>
        <w:t>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5 введен Федеральным законом от 17.12.1999 N 212-ФЗ)</w:t>
      </w:r>
    </w:p>
    <w:p w:rsidR="00697860" w:rsidRPr="00697860" w:rsidRDefault="00697860" w:rsidP="00697860">
      <w:pPr>
        <w:numPr>
          <w:ilvl w:val="0"/>
          <w:numId w:val="5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6 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5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w:t>
      </w:r>
      <w:r w:rsidRPr="00697860">
        <w:rPr>
          <w:rFonts w:ascii="Arial" w:eastAsia="Times New Roman" w:hAnsi="Arial" w:cs="Arial"/>
          <w:color w:val="333333"/>
          <w:sz w:val="24"/>
          <w:szCs w:val="24"/>
          <w:lang w:eastAsia="ru-RU"/>
        </w:rPr>
        <w:lastRenderedPageBreak/>
        <w:t>от ответственности за нарушение срока, определенного соглашением сторон первоначально.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1 в ред. Федерального закона от 25.10.2007 N 234-ФЗ)</w:t>
      </w:r>
    </w:p>
    <w:p w:rsidR="00697860" w:rsidRPr="00697860" w:rsidRDefault="00697860" w:rsidP="00697860">
      <w:pPr>
        <w:numPr>
          <w:ilvl w:val="0"/>
          <w:numId w:val="5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 от 25.10.2007 N 234-ФЗ)</w:t>
      </w:r>
    </w:p>
    <w:p w:rsidR="00697860" w:rsidRPr="00697860" w:rsidRDefault="00697860" w:rsidP="00697860">
      <w:pPr>
        <w:numPr>
          <w:ilvl w:val="0"/>
          <w:numId w:val="5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numPr>
          <w:ilvl w:val="0"/>
          <w:numId w:val="6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4 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21. Замена товара ненадлежащего качества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6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w:t>
      </w:r>
      <w:r w:rsidRPr="00697860">
        <w:rPr>
          <w:rFonts w:ascii="Arial" w:eastAsia="Times New Roman" w:hAnsi="Arial" w:cs="Arial"/>
          <w:color w:val="333333"/>
          <w:sz w:val="24"/>
          <w:szCs w:val="24"/>
          <w:lang w:eastAsia="ru-RU"/>
        </w:rPr>
        <w:lastRenderedPageBreak/>
        <w:t>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21.12.2004 N 171-ФЗ, от 25.10.2007 N 234-ФЗ)</w:t>
      </w:r>
    </w:p>
    <w:p w:rsidR="00697860" w:rsidRPr="00697860" w:rsidRDefault="00697860" w:rsidP="00697860">
      <w:pPr>
        <w:numPr>
          <w:ilvl w:val="0"/>
          <w:numId w:val="6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Товар ненадлежащего качества должен быть заменен на новый товар, то есть на товар, не бывший в употреблении.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замене товара гарантийный срок исчисляется заново со дня передачи товара потребителю.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22. Сроки удовлетворения отдельных требований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ред. Федерального закона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6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6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23.1. Последствия нарушения продавцом срока передачи предварительно оплаченного товара потребителю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(введена Федеральным законом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697860" w:rsidRPr="00697860" w:rsidRDefault="00697860" w:rsidP="00697860">
      <w:pPr>
        <w:numPr>
          <w:ilvl w:val="0"/>
          <w:numId w:val="6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передачи оплаченного товара в установленный им новый срок;</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возврата суммы предварительной оплаты товара, не переданного продавцом.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697860" w:rsidRPr="00697860" w:rsidRDefault="00697860" w:rsidP="00697860">
      <w:pPr>
        <w:numPr>
          <w:ilvl w:val="0"/>
          <w:numId w:val="6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Сумма взысканной потребителем неустойки (пени) не может превышать сумму предварительной оплаты товара.</w:t>
      </w:r>
    </w:p>
    <w:p w:rsidR="00697860" w:rsidRPr="00697860" w:rsidRDefault="00697860" w:rsidP="00697860">
      <w:pPr>
        <w:numPr>
          <w:ilvl w:val="0"/>
          <w:numId w:val="6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697860" w:rsidRPr="00697860" w:rsidRDefault="00697860" w:rsidP="00697860">
      <w:pPr>
        <w:numPr>
          <w:ilvl w:val="0"/>
          <w:numId w:val="6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24. Расчеты с потребителем в случае приобретения им товара ненадлежащего качества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6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замене товара ненадлежащего качества на товар этой же марки (этих же модели и (или) артикула) перерасчет цены товара не производится.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numPr>
          <w:ilvl w:val="0"/>
          <w:numId w:val="6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7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В случае предъявления потребителем требования о соразмерном уменьшении покупной цены товара в расчет принимается цена товара на </w:t>
      </w:r>
      <w:r w:rsidRPr="00697860">
        <w:rPr>
          <w:rFonts w:ascii="Arial" w:eastAsia="Times New Roman" w:hAnsi="Arial" w:cs="Arial"/>
          <w:color w:val="333333"/>
          <w:sz w:val="24"/>
          <w:szCs w:val="24"/>
          <w:lang w:eastAsia="ru-RU"/>
        </w:rPr>
        <w:lastRenderedPageBreak/>
        <w:t>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3 в ред. Федерального закона от 17.12.1999 N 212-ФЗ)</w:t>
      </w:r>
    </w:p>
    <w:p w:rsidR="00697860" w:rsidRPr="00697860" w:rsidRDefault="00697860" w:rsidP="00697860">
      <w:pPr>
        <w:numPr>
          <w:ilvl w:val="0"/>
          <w:numId w:val="7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4 введен Федеральным законом от 17.12.1999 N 212-ФЗ, в ред. Федерального закона от 21.12.2004 N 171-ФЗ)</w:t>
      </w:r>
    </w:p>
    <w:p w:rsidR="00697860" w:rsidRPr="00697860" w:rsidRDefault="00697860" w:rsidP="00697860">
      <w:pPr>
        <w:numPr>
          <w:ilvl w:val="0"/>
          <w:numId w:val="7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5 в ред. Федерального закона от 21.12.2004 N 171-ФЗ)</w:t>
      </w:r>
    </w:p>
    <w:p w:rsidR="00697860" w:rsidRPr="00697860" w:rsidRDefault="00697860" w:rsidP="00697860">
      <w:pPr>
        <w:numPr>
          <w:ilvl w:val="0"/>
          <w:numId w:val="7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6 введен Федеральным законом от 21.12.2013 N 363-ФЗ)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25. Право потребителя на обмен товара надлежащего качества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7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Перечень товаров, не подлежащих обмену по основаниям, указанным в настоящей статье, утверждается Правительством Российской Федерации.</w:t>
      </w:r>
    </w:p>
    <w:p w:rsidR="00697860" w:rsidRPr="00697860" w:rsidRDefault="00697860" w:rsidP="00697860">
      <w:pPr>
        <w:numPr>
          <w:ilvl w:val="0"/>
          <w:numId w:val="7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2 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26. Утратила силу. — Федеральный закон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26.1. Дистанционный способ продажи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(введена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7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numPr>
          <w:ilvl w:val="0"/>
          <w:numId w:val="7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697860" w:rsidRPr="00697860" w:rsidRDefault="00697860" w:rsidP="00697860">
      <w:pPr>
        <w:numPr>
          <w:ilvl w:val="0"/>
          <w:numId w:val="7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697860" w:rsidRPr="00697860" w:rsidRDefault="00697860" w:rsidP="00697860">
      <w:pPr>
        <w:numPr>
          <w:ilvl w:val="0"/>
          <w:numId w:val="7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отказаться от товара в любое время до его передачи, а после передачи товара — в течение семи дней.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697860" w:rsidRPr="00697860" w:rsidRDefault="00697860" w:rsidP="00697860">
      <w:pPr>
        <w:numPr>
          <w:ilvl w:val="0"/>
          <w:numId w:val="7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26.2. Правила продажи отдельных видов товаров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(введена Федеральным законом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Правила продажи отдельных видов товаров устанавливаются Правительством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Глава III. ЗАЩИТА ПРАВ ПОТРЕБИТЕЛЕЙ ПРИ ВЫПОЛНЕНИИ РАБОТ (ОКАЗАНИИ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27. Сроки выполнения работ (оказания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7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697860" w:rsidRPr="00697860" w:rsidRDefault="00697860" w:rsidP="00697860">
      <w:pPr>
        <w:numPr>
          <w:ilvl w:val="0"/>
          <w:numId w:val="7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Срок выполнения работы (оказания услуги) может определяться датой (периодом), к которой должно быть закончено выполнение работы </w:t>
      </w:r>
      <w:r w:rsidRPr="00697860">
        <w:rPr>
          <w:rFonts w:ascii="Arial" w:eastAsia="Times New Roman" w:hAnsi="Arial" w:cs="Arial"/>
          <w:color w:val="333333"/>
          <w:sz w:val="24"/>
          <w:szCs w:val="24"/>
          <w:lang w:eastAsia="ru-RU"/>
        </w:rPr>
        <w:lastRenderedPageBreak/>
        <w:t>(оказание услуги) или (и) датой (периодом), к которой исполнитель должен приступить к выполнению работы (оказанию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8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 соглашению сторон в договоре могут быть предусмотрены также сроки завершения отдельных этапов работы (промежуточные сроки).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3 введен Федеральным законом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28. Последствия нарушения исполнителем сроков выполнения работ (оказания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8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назначить исполнителю новый срок;</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потребовать уменьшения цены за выполнение работы (оказание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отказаться от исполнения договора о выполнении работы (оказании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8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Назначенные потребителем новые сроки выполнения работы (оказания услуги) указываются в договоре о выполнении работы (оказании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случае просрочки новых сроков потребитель вправе предъявить исполнителю иные требования, установленные пунктом 1 настоящей статьи.</w:t>
      </w:r>
    </w:p>
    <w:p w:rsidR="00697860" w:rsidRPr="00697860" w:rsidRDefault="00697860" w:rsidP="00697860">
      <w:pPr>
        <w:numPr>
          <w:ilvl w:val="0"/>
          <w:numId w:val="8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8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исключен. — Федеральный закон от 17.12.1999 N 212-ФЗ.</w:t>
      </w:r>
    </w:p>
    <w:p w:rsidR="00697860" w:rsidRPr="00697860" w:rsidRDefault="00697860" w:rsidP="00697860">
      <w:pPr>
        <w:numPr>
          <w:ilvl w:val="0"/>
          <w:numId w:val="8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97860" w:rsidRPr="00697860" w:rsidRDefault="00697860" w:rsidP="00697860">
      <w:pPr>
        <w:numPr>
          <w:ilvl w:val="0"/>
          <w:numId w:val="8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29. Права потребителя при обнаружении недостатков выполненной работы (оказанной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 правах потребителя — участника долевого строительства в случае, если объект долевого строительства построен с отступлением от условий заключенного договора, приведшим к ухудшению качества такого объекта, см. п. 2 ст. 7 Федерального закона от 30.12.2004 N 214-ФЗ.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8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при обнаружении недостатков выполненной работы (оказанной услуги) вправе по своему выбору потребовать:</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безвозмездного устранения недостатков выполненной работы (оказанной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соответствующего уменьшения цены выполненной работы (оказанной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697860" w:rsidRPr="00697860" w:rsidRDefault="00697860" w:rsidP="00697860">
      <w:pPr>
        <w:numPr>
          <w:ilvl w:val="0"/>
          <w:numId w:val="8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8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3 в ред. Федерального закона от 17.12.1999 N 212-ФЗ)</w:t>
      </w:r>
    </w:p>
    <w:p w:rsidR="00697860" w:rsidRPr="00697860" w:rsidRDefault="00697860" w:rsidP="00697860">
      <w:pPr>
        <w:numPr>
          <w:ilvl w:val="0"/>
          <w:numId w:val="9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4 введен Федеральным законом от 17.12.1999 N 212-ФЗ)</w:t>
      </w:r>
    </w:p>
    <w:p w:rsidR="00697860" w:rsidRPr="00697860" w:rsidRDefault="00697860" w:rsidP="00697860">
      <w:pPr>
        <w:numPr>
          <w:ilvl w:val="0"/>
          <w:numId w:val="9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5 введен Федеральным законом от 17.12.1999 N 212-ФЗ)</w:t>
      </w:r>
    </w:p>
    <w:p w:rsidR="00697860" w:rsidRPr="00697860" w:rsidRDefault="00697860" w:rsidP="00697860">
      <w:pPr>
        <w:numPr>
          <w:ilvl w:val="0"/>
          <w:numId w:val="9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w:t>
      </w:r>
      <w:r w:rsidRPr="00697860">
        <w:rPr>
          <w:rFonts w:ascii="Arial" w:eastAsia="Times New Roman" w:hAnsi="Arial" w:cs="Arial"/>
          <w:color w:val="333333"/>
          <w:sz w:val="24"/>
          <w:szCs w:val="24"/>
          <w:lang w:eastAsia="ru-RU"/>
        </w:rPr>
        <w:lastRenderedPageBreak/>
        <w:t>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соответствующего уменьшения цены за выполненную работу (оказанную услугу);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отказа от исполнения договора о выполнении работы (оказании услуги) и возмещения убытков.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30. Сроки устранения недостатков выполненной работы (оказанной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Недостатки работы (услуги) должны быть устранены исполнителем в разумный срок, назначенный потребителем.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исключен. — Федеральный закон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31. Сроки удовлетворения отдельных требований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9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numPr>
          <w:ilvl w:val="0"/>
          <w:numId w:val="9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697860" w:rsidRPr="00697860" w:rsidRDefault="00697860" w:rsidP="00697860">
      <w:pPr>
        <w:numPr>
          <w:ilvl w:val="0"/>
          <w:numId w:val="9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32. Право потребителя на отказ от исполнения договора о выполнении работ (оказании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33. Смета на выполнение работы (оказание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9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Составление такой сметы по требованию потребителя или исполнителя обязательно.</w:t>
      </w:r>
    </w:p>
    <w:p w:rsidR="00697860" w:rsidRPr="00697860" w:rsidRDefault="00697860" w:rsidP="00697860">
      <w:pPr>
        <w:numPr>
          <w:ilvl w:val="0"/>
          <w:numId w:val="9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2 в ред. Федерального закона от 17.12.1999 N 212-ФЗ)</w:t>
      </w:r>
    </w:p>
    <w:p w:rsidR="00697860" w:rsidRPr="00697860" w:rsidRDefault="00697860" w:rsidP="00697860">
      <w:pPr>
        <w:numPr>
          <w:ilvl w:val="0"/>
          <w:numId w:val="9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3 введен Федеральным законом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34. Выполнение работы из материала исполнителя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9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9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10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10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35. Выполнение работы из материала (с вещью) потребителя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0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обязан:</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предупредить потребителя о непригодности или недоброкачественности переданного потребителем материала (вещи);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представить отчет об израсходовании материала и возвратить его остаток.</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697860" w:rsidRPr="00697860" w:rsidRDefault="00697860" w:rsidP="00697860">
      <w:pPr>
        <w:numPr>
          <w:ilvl w:val="0"/>
          <w:numId w:val="10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numPr>
          <w:ilvl w:val="0"/>
          <w:numId w:val="10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w:t>
      </w:r>
      <w:r w:rsidRPr="00697860">
        <w:rPr>
          <w:rFonts w:ascii="Arial" w:eastAsia="Times New Roman" w:hAnsi="Arial" w:cs="Arial"/>
          <w:color w:val="333333"/>
          <w:sz w:val="24"/>
          <w:szCs w:val="24"/>
          <w:lang w:eastAsia="ru-RU"/>
        </w:rPr>
        <w:lastRenderedPageBreak/>
        <w:t>быть обнаружены при надлежащей приемке исполнителем этого материала (вещи).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17.12.1999 N 212-ФЗ)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37. Порядок и формы оплаты выполненной работы (оказанной услуги)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21.12.2004 N 171-ФЗ, от 27.07.2006 N 140-ФЗ)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обязан оплатить оказанные ему услуги в порядке и в сроки, которые установлены договором с исполнителем.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(часть первая 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17.12.1999 N 212-ФЗ,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(часть третья введена Федеральным законом от 27.07.2006 N 140-ФЗ)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w:t>
      </w:r>
      <w:r w:rsidRPr="00697860">
        <w:rPr>
          <w:rFonts w:ascii="Arial" w:eastAsia="Times New Roman" w:hAnsi="Arial" w:cs="Arial"/>
          <w:color w:val="333333"/>
          <w:sz w:val="24"/>
          <w:szCs w:val="24"/>
          <w:lang w:eastAsia="ru-RU"/>
        </w:rPr>
        <w:lastRenderedPageBreak/>
        <w:t>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Федеральных законов от 03.06.2009 N 121-ФЗ, от 27.06.2011 N 162-ФЗ)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38. Утратила силу. — Федеральный закон от 25.10.2007 N 234-ФЗ.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39. Регулирование оказания отдельных видов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39.1. Правила оказания отдельных видов услуг, выполнения отдельных видов работ потребителям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(введена Федеральным законом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b/>
          <w:bCs/>
          <w:color w:val="333333"/>
          <w:sz w:val="24"/>
          <w:szCs w:val="24"/>
          <w:lang w:eastAsia="ru-RU"/>
        </w:rPr>
        <w:t>Глава IV. ГОСУДАРСТВЕННАЯ И ОБЩЕСТВЕННАЯ ЗАЩИТА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40. Федеральный государственный надзор в области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697860" w:rsidRPr="00697860" w:rsidRDefault="00697860" w:rsidP="00697860">
      <w:pPr>
        <w:numPr>
          <w:ilvl w:val="0"/>
          <w:numId w:val="10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Федеральный государственный надзор в области защиты прав потребителей включает в себя: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25.06.2012 N 93-ФЗ)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6) ежегодное проведение анализа и оценки эффективности федерального государственного надзора в области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697860" w:rsidRPr="00697860" w:rsidRDefault="00697860" w:rsidP="00697860">
      <w:pPr>
        <w:numPr>
          <w:ilvl w:val="0"/>
          <w:numId w:val="1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7860" w:rsidRPr="00697860" w:rsidRDefault="00697860" w:rsidP="00697860">
      <w:pPr>
        <w:numPr>
          <w:ilvl w:val="0"/>
          <w:numId w:val="10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Должностные лица органа государственного надзора в порядке, установленном законодательством Российской Федерации, имеют право:</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697860" w:rsidRPr="00697860" w:rsidRDefault="00697860" w:rsidP="00697860">
      <w:pPr>
        <w:numPr>
          <w:ilvl w:val="0"/>
          <w:numId w:val="10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5.1 введен Федеральным законом от 21.12.2013 N 363-ФЗ)</w:t>
      </w:r>
    </w:p>
    <w:p w:rsidR="00697860" w:rsidRPr="00697860" w:rsidRDefault="00697860" w:rsidP="00697860">
      <w:pPr>
        <w:numPr>
          <w:ilvl w:val="0"/>
          <w:numId w:val="1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697860" w:rsidRPr="00697860" w:rsidRDefault="00697860" w:rsidP="00697860">
      <w:pPr>
        <w:numPr>
          <w:ilvl w:val="0"/>
          <w:numId w:val="1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697860" w:rsidRPr="00697860" w:rsidRDefault="00697860" w:rsidP="00697860">
      <w:pPr>
        <w:numPr>
          <w:ilvl w:val="0"/>
          <w:numId w:val="10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 8 введен Федеральным законом от 25.06.2012 N 93-ФЗ)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42. Утратила силу. — Федеральный закон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(введена Федеральным законом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КонсультантПлюс: примечание.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Положения статьи 42.2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(введена Федеральным законом от 13.07.2015 N 233-ФЗ)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w:t>
      </w:r>
      <w:r w:rsidRPr="00697860">
        <w:rPr>
          <w:rFonts w:ascii="Arial" w:eastAsia="Times New Roman" w:hAnsi="Arial" w:cs="Arial"/>
          <w:color w:val="333333"/>
          <w:sz w:val="24"/>
          <w:szCs w:val="24"/>
          <w:lang w:eastAsia="ru-RU"/>
        </w:rPr>
        <w:lastRenderedPageBreak/>
        <w:t>уголовную или гражданско-правовую ответственность в соответствии с законодательством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44. Осуществление защиты прав потребителей органами местного самоуправления</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22.08.2004 N 122-ФЗ)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целях защиты прав потребителей на территории муниципального образования органы местного самоуправления вправе: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рассматривать жалобы потребителей, консультировать их по вопросам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обращаться в суды в защиту прав потребителей (неопределенного круга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Прием жалоб потребителей может осуществляться через многофункциональные центры предоставления государственных и муниципальных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(часть третья введена Федеральным законом от 28.07.2012 N 133-ФЗ)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45. Права общественных объединений потребителей (их ассоциаций, союзов)</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numPr>
          <w:ilvl w:val="0"/>
          <w:numId w:val="10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697860" w:rsidRPr="00697860" w:rsidRDefault="00697860" w:rsidP="00697860">
      <w:pPr>
        <w:numPr>
          <w:ilvl w:val="0"/>
          <w:numId w:val="10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Общественные объединения потребителей (их ассоциации, союзы) для осуществления своих уставных целей вправе:</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(абзац введен Федеральным законом от 18.07.2011 N 242-ФЗ, в ред. Федерального закона от 25.06.2012 N 93-ФЗ)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Статья 46. Защита прав и законных интересов неопределенного круга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 ред. Федерального закона от 21.12.2004 N 171-ФЗ)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(часть первая в ред. Федерального закона от 18.07.2011 N 242-ФЗ)</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 </w:t>
      </w:r>
    </w:p>
    <w:p w:rsidR="00697860" w:rsidRPr="00697860" w:rsidRDefault="00697860" w:rsidP="00697860">
      <w:pPr>
        <w:shd w:val="clear" w:color="auto" w:fill="FFFFFF"/>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Президент</w:t>
      </w:r>
    </w:p>
    <w:p w:rsidR="00697860" w:rsidRPr="00697860" w:rsidRDefault="00697860" w:rsidP="00697860">
      <w:pPr>
        <w:shd w:val="clear" w:color="auto" w:fill="FFFFFF"/>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Российской Федерации</w:t>
      </w:r>
    </w:p>
    <w:p w:rsidR="00697860" w:rsidRPr="00697860" w:rsidRDefault="00697860" w:rsidP="00697860">
      <w:pPr>
        <w:shd w:val="clear" w:color="auto" w:fill="FFFFFF"/>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Б.ЕЛЬЦИН</w:t>
      </w:r>
    </w:p>
    <w:p w:rsidR="00697860" w:rsidRPr="00697860" w:rsidRDefault="00697860" w:rsidP="00697860">
      <w:pPr>
        <w:shd w:val="clear" w:color="auto" w:fill="FFFFFF"/>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Москва, Дом Советов России</w:t>
      </w:r>
    </w:p>
    <w:p w:rsidR="00697860" w:rsidRPr="00697860" w:rsidRDefault="00697860" w:rsidP="00697860">
      <w:pPr>
        <w:shd w:val="clear" w:color="auto" w:fill="FFFFFF"/>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7 февраля 1992 года</w:t>
      </w:r>
    </w:p>
    <w:p w:rsidR="00697860" w:rsidRPr="00697860" w:rsidRDefault="00697860" w:rsidP="00697860">
      <w:pPr>
        <w:shd w:val="clear" w:color="auto" w:fill="FFFFFF"/>
        <w:spacing w:after="150" w:line="240" w:lineRule="auto"/>
        <w:jc w:val="right"/>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t>N 2300-1</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r w:rsidRPr="00697860">
        <w:rPr>
          <w:rFonts w:ascii="Arial" w:eastAsia="Times New Roman" w:hAnsi="Arial" w:cs="Arial"/>
          <w:color w:val="333333"/>
          <w:sz w:val="24"/>
          <w:szCs w:val="24"/>
          <w:lang w:eastAsia="ru-RU"/>
        </w:rPr>
        <w:lastRenderedPageBreak/>
        <w:t> </w:t>
      </w:r>
    </w:p>
    <w:p w:rsidR="00697860" w:rsidRPr="00697860" w:rsidRDefault="00697860" w:rsidP="00697860">
      <w:pPr>
        <w:shd w:val="clear" w:color="auto" w:fill="FFFFFF"/>
        <w:spacing w:after="150" w:line="240" w:lineRule="auto"/>
        <w:rPr>
          <w:rFonts w:ascii="Arial" w:eastAsia="Times New Roman" w:hAnsi="Arial" w:cs="Arial"/>
          <w:color w:val="333333"/>
          <w:sz w:val="24"/>
          <w:szCs w:val="24"/>
          <w:lang w:eastAsia="ru-RU"/>
        </w:rPr>
      </w:pPr>
      <w:hyperlink r:id="rId5" w:history="1">
        <w:r w:rsidRPr="00697860">
          <w:rPr>
            <w:rFonts w:ascii="Arial" w:eastAsia="Times New Roman" w:hAnsi="Arial" w:cs="Arial"/>
            <w:b/>
            <w:bCs/>
            <w:color w:val="35AA3F"/>
            <w:sz w:val="24"/>
            <w:szCs w:val="24"/>
            <w:lang w:eastAsia="ru-RU"/>
          </w:rPr>
          <w:t>ФЕДЕРАЛЬНЫЙ ЗАКОН от 23.02.2013 N 15-ФЗ (ред. от 28.12.2016)</w:t>
        </w:r>
      </w:hyperlink>
    </w:p>
    <w:p w:rsidR="00865D5D" w:rsidRPr="00697860" w:rsidRDefault="00865D5D" w:rsidP="00697860">
      <w:bookmarkStart w:id="0" w:name="_GoBack"/>
      <w:bookmarkEnd w:id="0"/>
    </w:p>
    <w:sectPr w:rsidR="00865D5D" w:rsidRPr="00697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32D"/>
    <w:multiLevelType w:val="multilevel"/>
    <w:tmpl w:val="BDA61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97458"/>
    <w:multiLevelType w:val="multilevel"/>
    <w:tmpl w:val="326A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617EE"/>
    <w:multiLevelType w:val="multilevel"/>
    <w:tmpl w:val="6FB03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E60D93"/>
    <w:multiLevelType w:val="multilevel"/>
    <w:tmpl w:val="E8CA15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3741EE"/>
    <w:multiLevelType w:val="multilevel"/>
    <w:tmpl w:val="0230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EA2EB6"/>
    <w:multiLevelType w:val="multilevel"/>
    <w:tmpl w:val="74346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7D00D0"/>
    <w:multiLevelType w:val="multilevel"/>
    <w:tmpl w:val="AF2C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E82990"/>
    <w:multiLevelType w:val="multilevel"/>
    <w:tmpl w:val="68224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801014"/>
    <w:multiLevelType w:val="multilevel"/>
    <w:tmpl w:val="19B23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FF6EBB"/>
    <w:multiLevelType w:val="multilevel"/>
    <w:tmpl w:val="75442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140B5F"/>
    <w:multiLevelType w:val="multilevel"/>
    <w:tmpl w:val="B6D47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C20FF1"/>
    <w:multiLevelType w:val="multilevel"/>
    <w:tmpl w:val="8904F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C216D3"/>
    <w:multiLevelType w:val="multilevel"/>
    <w:tmpl w:val="C6401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B3791F"/>
    <w:multiLevelType w:val="multilevel"/>
    <w:tmpl w:val="C238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8603C6"/>
    <w:multiLevelType w:val="multilevel"/>
    <w:tmpl w:val="C3728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AA6E6A"/>
    <w:multiLevelType w:val="multilevel"/>
    <w:tmpl w:val="2C9EE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0F1AE6"/>
    <w:multiLevelType w:val="multilevel"/>
    <w:tmpl w:val="2FA6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E9087F"/>
    <w:multiLevelType w:val="multilevel"/>
    <w:tmpl w:val="5C28D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FC2A5D"/>
    <w:multiLevelType w:val="multilevel"/>
    <w:tmpl w:val="E0A48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272745"/>
    <w:multiLevelType w:val="multilevel"/>
    <w:tmpl w:val="54A4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D627F14"/>
    <w:multiLevelType w:val="multilevel"/>
    <w:tmpl w:val="E6B2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852782"/>
    <w:multiLevelType w:val="multilevel"/>
    <w:tmpl w:val="B04E2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DF61487"/>
    <w:multiLevelType w:val="multilevel"/>
    <w:tmpl w:val="77D6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F77548D"/>
    <w:multiLevelType w:val="multilevel"/>
    <w:tmpl w:val="DE54D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2F67EC"/>
    <w:multiLevelType w:val="multilevel"/>
    <w:tmpl w:val="0A0CE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081242C"/>
    <w:multiLevelType w:val="multilevel"/>
    <w:tmpl w:val="E0DE2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5C0B61"/>
    <w:multiLevelType w:val="multilevel"/>
    <w:tmpl w:val="6ED2C9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3EF2EE8"/>
    <w:multiLevelType w:val="multilevel"/>
    <w:tmpl w:val="4FC6A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8020E7C"/>
    <w:multiLevelType w:val="multilevel"/>
    <w:tmpl w:val="961AC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8B012F2"/>
    <w:multiLevelType w:val="multilevel"/>
    <w:tmpl w:val="0E74C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91840B2"/>
    <w:multiLevelType w:val="multilevel"/>
    <w:tmpl w:val="596E4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070B5F"/>
    <w:multiLevelType w:val="multilevel"/>
    <w:tmpl w:val="D51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F77195"/>
    <w:multiLevelType w:val="multilevel"/>
    <w:tmpl w:val="49BAD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2364F7"/>
    <w:multiLevelType w:val="multilevel"/>
    <w:tmpl w:val="513C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F004BED"/>
    <w:multiLevelType w:val="multilevel"/>
    <w:tmpl w:val="0E66C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01B3E90"/>
    <w:multiLevelType w:val="multilevel"/>
    <w:tmpl w:val="A650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2048EE"/>
    <w:multiLevelType w:val="multilevel"/>
    <w:tmpl w:val="51D2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1D406C"/>
    <w:multiLevelType w:val="multilevel"/>
    <w:tmpl w:val="70803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309237F"/>
    <w:multiLevelType w:val="multilevel"/>
    <w:tmpl w:val="0C441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33D5D96"/>
    <w:multiLevelType w:val="multilevel"/>
    <w:tmpl w:val="2D3CC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CE2DEE"/>
    <w:multiLevelType w:val="multilevel"/>
    <w:tmpl w:val="7A26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4085918"/>
    <w:multiLevelType w:val="multilevel"/>
    <w:tmpl w:val="8BCED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AA023E"/>
    <w:multiLevelType w:val="multilevel"/>
    <w:tmpl w:val="47A03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3A3CBD"/>
    <w:multiLevelType w:val="multilevel"/>
    <w:tmpl w:val="9B489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86E1256"/>
    <w:multiLevelType w:val="multilevel"/>
    <w:tmpl w:val="25F46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87A507D"/>
    <w:multiLevelType w:val="multilevel"/>
    <w:tmpl w:val="121C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AC847C9"/>
    <w:multiLevelType w:val="multilevel"/>
    <w:tmpl w:val="7D86F1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B223B50"/>
    <w:multiLevelType w:val="multilevel"/>
    <w:tmpl w:val="70D04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B4A489B"/>
    <w:multiLevelType w:val="multilevel"/>
    <w:tmpl w:val="3A92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BCF2400"/>
    <w:multiLevelType w:val="multilevel"/>
    <w:tmpl w:val="B4801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C8919C7"/>
    <w:multiLevelType w:val="multilevel"/>
    <w:tmpl w:val="558A1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1064D4C"/>
    <w:multiLevelType w:val="multilevel"/>
    <w:tmpl w:val="3DC2B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18261AA"/>
    <w:multiLevelType w:val="multilevel"/>
    <w:tmpl w:val="0E62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2CA0260"/>
    <w:multiLevelType w:val="multilevel"/>
    <w:tmpl w:val="8A36B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35A1BB1"/>
    <w:multiLevelType w:val="multilevel"/>
    <w:tmpl w:val="1AB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4A06794"/>
    <w:multiLevelType w:val="multilevel"/>
    <w:tmpl w:val="D074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65322B5"/>
    <w:multiLevelType w:val="multilevel"/>
    <w:tmpl w:val="689EE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A026AA1"/>
    <w:multiLevelType w:val="multilevel"/>
    <w:tmpl w:val="DD3E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B857DCC"/>
    <w:multiLevelType w:val="multilevel"/>
    <w:tmpl w:val="B55E7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C0469AB"/>
    <w:multiLevelType w:val="multilevel"/>
    <w:tmpl w:val="2ED02C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C4E0690"/>
    <w:multiLevelType w:val="multilevel"/>
    <w:tmpl w:val="D9C8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D1E3600"/>
    <w:multiLevelType w:val="multilevel"/>
    <w:tmpl w:val="D542C9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F259F"/>
    <w:multiLevelType w:val="multilevel"/>
    <w:tmpl w:val="0A548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07A2E3F"/>
    <w:multiLevelType w:val="multilevel"/>
    <w:tmpl w:val="C880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A67A43"/>
    <w:multiLevelType w:val="multilevel"/>
    <w:tmpl w:val="4A0E5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1E7057"/>
    <w:multiLevelType w:val="multilevel"/>
    <w:tmpl w:val="0DD02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8B389E"/>
    <w:multiLevelType w:val="multilevel"/>
    <w:tmpl w:val="93BE7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835ADA"/>
    <w:multiLevelType w:val="multilevel"/>
    <w:tmpl w:val="3E326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2209DD"/>
    <w:multiLevelType w:val="multilevel"/>
    <w:tmpl w:val="2F043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B200E7"/>
    <w:multiLevelType w:val="multilevel"/>
    <w:tmpl w:val="AC803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7DF4BE2"/>
    <w:multiLevelType w:val="multilevel"/>
    <w:tmpl w:val="AB3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8BC5A8C"/>
    <w:multiLevelType w:val="multilevel"/>
    <w:tmpl w:val="00005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9833F8F"/>
    <w:multiLevelType w:val="multilevel"/>
    <w:tmpl w:val="1C761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B3C4DC3"/>
    <w:multiLevelType w:val="multilevel"/>
    <w:tmpl w:val="CD2C8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BF10213"/>
    <w:multiLevelType w:val="multilevel"/>
    <w:tmpl w:val="A300A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C0E4D0D"/>
    <w:multiLevelType w:val="multilevel"/>
    <w:tmpl w:val="3E90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C7F448D"/>
    <w:multiLevelType w:val="multilevel"/>
    <w:tmpl w:val="5628A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DB230C0"/>
    <w:multiLevelType w:val="multilevel"/>
    <w:tmpl w:val="F016FB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E826801"/>
    <w:multiLevelType w:val="multilevel"/>
    <w:tmpl w:val="6FB61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FB20764"/>
    <w:multiLevelType w:val="multilevel"/>
    <w:tmpl w:val="727C7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FCD1913"/>
    <w:multiLevelType w:val="multilevel"/>
    <w:tmpl w:val="49B2A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2D838AF"/>
    <w:multiLevelType w:val="multilevel"/>
    <w:tmpl w:val="94E829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39F2945"/>
    <w:multiLevelType w:val="multilevel"/>
    <w:tmpl w:val="F56AA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5AB2A2E"/>
    <w:multiLevelType w:val="multilevel"/>
    <w:tmpl w:val="C72694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A300F76"/>
    <w:multiLevelType w:val="multilevel"/>
    <w:tmpl w:val="89C02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AD426E1"/>
    <w:multiLevelType w:val="multilevel"/>
    <w:tmpl w:val="732E1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BFE3E16"/>
    <w:multiLevelType w:val="multilevel"/>
    <w:tmpl w:val="44000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C5A7CC0"/>
    <w:multiLevelType w:val="multilevel"/>
    <w:tmpl w:val="4B90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C7D3481"/>
    <w:multiLevelType w:val="multilevel"/>
    <w:tmpl w:val="CC206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CC04664"/>
    <w:multiLevelType w:val="multilevel"/>
    <w:tmpl w:val="5EC88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D58182E"/>
    <w:multiLevelType w:val="multilevel"/>
    <w:tmpl w:val="93E0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E4632D3"/>
    <w:multiLevelType w:val="multilevel"/>
    <w:tmpl w:val="280E1C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F211ED0"/>
    <w:multiLevelType w:val="multilevel"/>
    <w:tmpl w:val="A3BCD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08619ED"/>
    <w:multiLevelType w:val="multilevel"/>
    <w:tmpl w:val="9372F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34441BE"/>
    <w:multiLevelType w:val="multilevel"/>
    <w:tmpl w:val="90905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64B7C08"/>
    <w:multiLevelType w:val="multilevel"/>
    <w:tmpl w:val="006EB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6DC3834"/>
    <w:multiLevelType w:val="multilevel"/>
    <w:tmpl w:val="CC5E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A2E1355"/>
    <w:multiLevelType w:val="multilevel"/>
    <w:tmpl w:val="97923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A640F1E"/>
    <w:multiLevelType w:val="multilevel"/>
    <w:tmpl w:val="41861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B430F5"/>
    <w:multiLevelType w:val="multilevel"/>
    <w:tmpl w:val="C5D28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B0A7896"/>
    <w:multiLevelType w:val="multilevel"/>
    <w:tmpl w:val="D152B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2E75FA"/>
    <w:multiLevelType w:val="multilevel"/>
    <w:tmpl w:val="B92EA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B4A147C"/>
    <w:multiLevelType w:val="multilevel"/>
    <w:tmpl w:val="2A30E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C21505F"/>
    <w:multiLevelType w:val="multilevel"/>
    <w:tmpl w:val="3956FE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C6208C0"/>
    <w:multiLevelType w:val="multilevel"/>
    <w:tmpl w:val="CD360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DFE3C3C"/>
    <w:multiLevelType w:val="multilevel"/>
    <w:tmpl w:val="2C74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E5C6172"/>
    <w:multiLevelType w:val="multilevel"/>
    <w:tmpl w:val="58C6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F257742"/>
    <w:multiLevelType w:val="multilevel"/>
    <w:tmpl w:val="C4F0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F4A1676"/>
    <w:multiLevelType w:val="multilevel"/>
    <w:tmpl w:val="B2748F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6"/>
  </w:num>
  <w:num w:numId="2">
    <w:abstractNumId w:val="12"/>
  </w:num>
  <w:num w:numId="3">
    <w:abstractNumId w:val="52"/>
  </w:num>
  <w:num w:numId="4">
    <w:abstractNumId w:val="86"/>
  </w:num>
  <w:num w:numId="5">
    <w:abstractNumId w:val="6"/>
  </w:num>
  <w:num w:numId="6">
    <w:abstractNumId w:val="43"/>
  </w:num>
  <w:num w:numId="7">
    <w:abstractNumId w:val="39"/>
  </w:num>
  <w:num w:numId="8">
    <w:abstractNumId w:val="101"/>
  </w:num>
  <w:num w:numId="9">
    <w:abstractNumId w:val="80"/>
  </w:num>
  <w:num w:numId="10">
    <w:abstractNumId w:val="108"/>
  </w:num>
  <w:num w:numId="11">
    <w:abstractNumId w:val="83"/>
  </w:num>
  <w:num w:numId="12">
    <w:abstractNumId w:val="91"/>
  </w:num>
  <w:num w:numId="13">
    <w:abstractNumId w:val="71"/>
  </w:num>
  <w:num w:numId="14">
    <w:abstractNumId w:val="14"/>
  </w:num>
  <w:num w:numId="15">
    <w:abstractNumId w:val="0"/>
  </w:num>
  <w:num w:numId="16">
    <w:abstractNumId w:val="21"/>
  </w:num>
  <w:num w:numId="17">
    <w:abstractNumId w:val="8"/>
  </w:num>
  <w:num w:numId="18">
    <w:abstractNumId w:val="42"/>
  </w:num>
  <w:num w:numId="19">
    <w:abstractNumId w:val="13"/>
  </w:num>
  <w:num w:numId="20">
    <w:abstractNumId w:val="60"/>
  </w:num>
  <w:num w:numId="21">
    <w:abstractNumId w:val="37"/>
  </w:num>
  <w:num w:numId="22">
    <w:abstractNumId w:val="41"/>
  </w:num>
  <w:num w:numId="23">
    <w:abstractNumId w:val="28"/>
  </w:num>
  <w:num w:numId="24">
    <w:abstractNumId w:val="68"/>
  </w:num>
  <w:num w:numId="25">
    <w:abstractNumId w:val="19"/>
  </w:num>
  <w:num w:numId="26">
    <w:abstractNumId w:val="48"/>
  </w:num>
  <w:num w:numId="27">
    <w:abstractNumId w:val="85"/>
  </w:num>
  <w:num w:numId="28">
    <w:abstractNumId w:val="82"/>
  </w:num>
  <w:num w:numId="29">
    <w:abstractNumId w:val="66"/>
  </w:num>
  <w:num w:numId="30">
    <w:abstractNumId w:val="54"/>
  </w:num>
  <w:num w:numId="31">
    <w:abstractNumId w:val="32"/>
  </w:num>
  <w:num w:numId="32">
    <w:abstractNumId w:val="47"/>
  </w:num>
  <w:num w:numId="33">
    <w:abstractNumId w:val="76"/>
  </w:num>
  <w:num w:numId="34">
    <w:abstractNumId w:val="77"/>
  </w:num>
  <w:num w:numId="35">
    <w:abstractNumId w:val="3"/>
  </w:num>
  <w:num w:numId="36">
    <w:abstractNumId w:val="22"/>
  </w:num>
  <w:num w:numId="37">
    <w:abstractNumId w:val="50"/>
  </w:num>
  <w:num w:numId="38">
    <w:abstractNumId w:val="20"/>
  </w:num>
  <w:num w:numId="39">
    <w:abstractNumId w:val="18"/>
  </w:num>
  <w:num w:numId="40">
    <w:abstractNumId w:val="107"/>
  </w:num>
  <w:num w:numId="41">
    <w:abstractNumId w:val="63"/>
  </w:num>
  <w:num w:numId="42">
    <w:abstractNumId w:val="9"/>
  </w:num>
  <w:num w:numId="43">
    <w:abstractNumId w:val="67"/>
  </w:num>
  <w:num w:numId="44">
    <w:abstractNumId w:val="40"/>
  </w:num>
  <w:num w:numId="45">
    <w:abstractNumId w:val="78"/>
  </w:num>
  <w:num w:numId="46">
    <w:abstractNumId w:val="49"/>
  </w:num>
  <w:num w:numId="47">
    <w:abstractNumId w:val="38"/>
  </w:num>
  <w:num w:numId="48">
    <w:abstractNumId w:val="98"/>
  </w:num>
  <w:num w:numId="49">
    <w:abstractNumId w:val="27"/>
  </w:num>
  <w:num w:numId="50">
    <w:abstractNumId w:val="93"/>
  </w:num>
  <w:num w:numId="51">
    <w:abstractNumId w:val="81"/>
  </w:num>
  <w:num w:numId="52">
    <w:abstractNumId w:val="36"/>
  </w:num>
  <w:num w:numId="53">
    <w:abstractNumId w:val="62"/>
  </w:num>
  <w:num w:numId="54">
    <w:abstractNumId w:val="95"/>
  </w:num>
  <w:num w:numId="55">
    <w:abstractNumId w:val="2"/>
  </w:num>
  <w:num w:numId="56">
    <w:abstractNumId w:val="61"/>
  </w:num>
  <w:num w:numId="57">
    <w:abstractNumId w:val="45"/>
  </w:num>
  <w:num w:numId="58">
    <w:abstractNumId w:val="99"/>
  </w:num>
  <w:num w:numId="59">
    <w:abstractNumId w:val="29"/>
  </w:num>
  <w:num w:numId="60">
    <w:abstractNumId w:val="46"/>
  </w:num>
  <w:num w:numId="61">
    <w:abstractNumId w:val="57"/>
  </w:num>
  <w:num w:numId="62">
    <w:abstractNumId w:val="89"/>
  </w:num>
  <w:num w:numId="63">
    <w:abstractNumId w:val="90"/>
  </w:num>
  <w:num w:numId="64">
    <w:abstractNumId w:val="30"/>
  </w:num>
  <w:num w:numId="65">
    <w:abstractNumId w:val="73"/>
  </w:num>
  <w:num w:numId="66">
    <w:abstractNumId w:val="34"/>
  </w:num>
  <w:num w:numId="67">
    <w:abstractNumId w:val="15"/>
  </w:num>
  <w:num w:numId="68">
    <w:abstractNumId w:val="1"/>
  </w:num>
  <w:num w:numId="69">
    <w:abstractNumId w:val="25"/>
  </w:num>
  <w:num w:numId="70">
    <w:abstractNumId w:val="72"/>
  </w:num>
  <w:num w:numId="71">
    <w:abstractNumId w:val="92"/>
  </w:num>
  <w:num w:numId="72">
    <w:abstractNumId w:val="44"/>
  </w:num>
  <w:num w:numId="73">
    <w:abstractNumId w:val="10"/>
  </w:num>
  <w:num w:numId="74">
    <w:abstractNumId w:val="106"/>
  </w:num>
  <w:num w:numId="75">
    <w:abstractNumId w:val="102"/>
  </w:num>
  <w:num w:numId="76">
    <w:abstractNumId w:val="31"/>
  </w:num>
  <w:num w:numId="77">
    <w:abstractNumId w:val="88"/>
  </w:num>
  <w:num w:numId="78">
    <w:abstractNumId w:val="17"/>
  </w:num>
  <w:num w:numId="79">
    <w:abstractNumId w:val="70"/>
  </w:num>
  <w:num w:numId="80">
    <w:abstractNumId w:val="79"/>
  </w:num>
  <w:num w:numId="81">
    <w:abstractNumId w:val="16"/>
  </w:num>
  <w:num w:numId="82">
    <w:abstractNumId w:val="23"/>
  </w:num>
  <w:num w:numId="83">
    <w:abstractNumId w:val="7"/>
  </w:num>
  <w:num w:numId="84">
    <w:abstractNumId w:val="24"/>
  </w:num>
  <w:num w:numId="85">
    <w:abstractNumId w:val="51"/>
  </w:num>
  <w:num w:numId="86">
    <w:abstractNumId w:val="59"/>
  </w:num>
  <w:num w:numId="87">
    <w:abstractNumId w:val="97"/>
  </w:num>
  <w:num w:numId="88">
    <w:abstractNumId w:val="5"/>
  </w:num>
  <w:num w:numId="89">
    <w:abstractNumId w:val="64"/>
  </w:num>
  <w:num w:numId="90">
    <w:abstractNumId w:val="94"/>
  </w:num>
  <w:num w:numId="91">
    <w:abstractNumId w:val="103"/>
  </w:num>
  <w:num w:numId="92">
    <w:abstractNumId w:val="26"/>
  </w:num>
  <w:num w:numId="93">
    <w:abstractNumId w:val="4"/>
  </w:num>
  <w:num w:numId="94">
    <w:abstractNumId w:val="104"/>
  </w:num>
  <w:num w:numId="95">
    <w:abstractNumId w:val="75"/>
  </w:num>
  <w:num w:numId="96">
    <w:abstractNumId w:val="100"/>
  </w:num>
  <w:num w:numId="97">
    <w:abstractNumId w:val="53"/>
  </w:num>
  <w:num w:numId="98">
    <w:abstractNumId w:val="35"/>
  </w:num>
  <w:num w:numId="99">
    <w:abstractNumId w:val="11"/>
  </w:num>
  <w:num w:numId="100">
    <w:abstractNumId w:val="65"/>
  </w:num>
  <w:num w:numId="101">
    <w:abstractNumId w:val="55"/>
  </w:num>
  <w:num w:numId="102">
    <w:abstractNumId w:val="87"/>
  </w:num>
  <w:num w:numId="103">
    <w:abstractNumId w:val="58"/>
  </w:num>
  <w:num w:numId="104">
    <w:abstractNumId w:val="74"/>
  </w:num>
  <w:num w:numId="105">
    <w:abstractNumId w:val="105"/>
  </w:num>
  <w:num w:numId="106">
    <w:abstractNumId w:val="69"/>
  </w:num>
  <w:num w:numId="107">
    <w:abstractNumId w:val="56"/>
  </w:num>
  <w:num w:numId="108">
    <w:abstractNumId w:val="84"/>
  </w:num>
  <w:num w:numId="109">
    <w:abstractNumId w:val="3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60"/>
    <w:rsid w:val="00697860"/>
    <w:rsid w:val="00865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ADC6A-3B6F-4450-8000-71CC3576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7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mus-kr.ru/wp-content/uploads/2018/04/Federalnyj-zakon-ot-23.02.2013-N-15-FZ-red.-ot-28.12.2016.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16163</Words>
  <Characters>92131</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2018-10-26T08:23:00Z</dcterms:created>
  <dcterms:modified xsi:type="dcterms:W3CDTF">2018-10-26T08:24:00Z</dcterms:modified>
</cp:coreProperties>
</file>